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C64" w:rsidRDefault="00C4351D" w:rsidP="00C4351D">
      <w:pPr>
        <w:jc w:val="center"/>
        <w:rPr>
          <w:b/>
          <w:sz w:val="28"/>
          <w:szCs w:val="28"/>
        </w:rPr>
      </w:pPr>
      <w:r w:rsidRPr="00C4351D">
        <w:rPr>
          <w:rFonts w:hint="eastAsia"/>
          <w:b/>
          <w:sz w:val="28"/>
          <w:szCs w:val="28"/>
        </w:rPr>
        <w:t>见微知著</w:t>
      </w:r>
      <w:r w:rsidRPr="00C4351D">
        <w:rPr>
          <w:b/>
          <w:sz w:val="28"/>
          <w:szCs w:val="28"/>
        </w:rPr>
        <w:t>—</w:t>
      </w:r>
      <w:r w:rsidRPr="00C4351D">
        <w:rPr>
          <w:rFonts w:hint="eastAsia"/>
          <w:b/>
          <w:sz w:val="28"/>
          <w:szCs w:val="28"/>
        </w:rPr>
        <w:t>微电子讲座听后感</w:t>
      </w:r>
      <w:bookmarkStart w:id="0" w:name="_GoBack"/>
      <w:bookmarkEnd w:id="0"/>
    </w:p>
    <w:p w:rsidR="00C4351D" w:rsidRDefault="00C4351D" w:rsidP="00C4351D">
      <w:pPr>
        <w:jc w:val="center"/>
        <w:rPr>
          <w:sz w:val="24"/>
          <w:szCs w:val="24"/>
        </w:rPr>
      </w:pPr>
      <w:r w:rsidRPr="00C4351D">
        <w:rPr>
          <w:rFonts w:hint="eastAsia"/>
          <w:sz w:val="24"/>
          <w:szCs w:val="24"/>
        </w:rPr>
        <w:t xml:space="preserve">潘煜 </w:t>
      </w:r>
      <w:r w:rsidRPr="00C4351D">
        <w:rPr>
          <w:sz w:val="24"/>
          <w:szCs w:val="24"/>
        </w:rPr>
        <w:t>2001210387</w:t>
      </w:r>
    </w:p>
    <w:p w:rsidR="00C4351D" w:rsidRPr="00B270B9" w:rsidRDefault="00C4351D" w:rsidP="00B270B9">
      <w:pPr>
        <w:spacing w:line="340" w:lineRule="exact"/>
        <w:rPr>
          <w:sz w:val="24"/>
          <w:szCs w:val="24"/>
        </w:rPr>
      </w:pPr>
      <w:r w:rsidRPr="00C014B4">
        <w:rPr>
          <w:szCs w:val="21"/>
        </w:rPr>
        <w:tab/>
      </w:r>
      <w:r w:rsidRPr="00B270B9">
        <w:rPr>
          <w:rFonts w:hint="eastAsia"/>
          <w:sz w:val="24"/>
          <w:szCs w:val="24"/>
        </w:rPr>
        <w:t>中美贸易战以来，微电子以及芯片相关话题热度颇高。广大中国人民对</w:t>
      </w:r>
      <w:r w:rsidR="00C014B4" w:rsidRPr="00B270B9">
        <w:rPr>
          <w:rFonts w:hint="eastAsia"/>
          <w:sz w:val="24"/>
          <w:szCs w:val="24"/>
        </w:rPr>
        <w:t>于芯片产业的发展以及对于美国对于中国芯片行业的制裁都有着很多看法。</w:t>
      </w:r>
    </w:p>
    <w:p w:rsidR="00C014B4" w:rsidRDefault="00C014B4" w:rsidP="00B270B9">
      <w:pPr>
        <w:spacing w:line="340" w:lineRule="exact"/>
        <w:rPr>
          <w:sz w:val="24"/>
          <w:szCs w:val="24"/>
        </w:rPr>
      </w:pPr>
      <w:r w:rsidRPr="00B270B9">
        <w:rPr>
          <w:sz w:val="24"/>
          <w:szCs w:val="24"/>
        </w:rPr>
        <w:tab/>
      </w:r>
      <w:r w:rsidRPr="00B270B9">
        <w:rPr>
          <w:rFonts w:hint="eastAsia"/>
          <w:sz w:val="24"/>
          <w:szCs w:val="24"/>
        </w:rPr>
        <w:t>从历史上看</w:t>
      </w:r>
      <w:r w:rsidR="00B270B9" w:rsidRPr="00B270B9">
        <w:rPr>
          <w:rFonts w:hint="eastAsia"/>
          <w:sz w:val="24"/>
          <w:szCs w:val="24"/>
        </w:rPr>
        <w:t>，半导体行业的诞生与兴盛决定了世界的走向。半导体行业的发展和图灵证明了计算机的可行性就意味着人类会在这条路上越走越远。霍尔定律意味着计算机的算力和存储能力会不断提升，算力和存储的提升会催生很多新的技术以及业务场景。而这一切的技术都是从美国发源，全世界最发达的国家是美国，美国有三宝，华尔街、好莱坞和硅谷，这三样强大的“武器”是美国屹立不倒的重要原因。</w:t>
      </w:r>
      <w:r w:rsidR="00B270B9">
        <w:rPr>
          <w:rFonts w:hint="eastAsia"/>
          <w:sz w:val="24"/>
          <w:szCs w:val="24"/>
        </w:rPr>
        <w:t>然而，中国拥有世界最大的市场，享受着人口带来的红利，任何产业加上互联网的翅膀都会在中国飞速发展，任何新的技术在中国落地后都会带来巨大的商业利益</w:t>
      </w:r>
      <w:r w:rsidR="00A2398F">
        <w:rPr>
          <w:rFonts w:hint="eastAsia"/>
          <w:sz w:val="24"/>
          <w:szCs w:val="24"/>
        </w:rPr>
        <w:t>。但是，中国在微电子以及半导体基础产业上是一直落后于美国的。北京的中关村并没能成为世界硅谷。</w:t>
      </w:r>
    </w:p>
    <w:p w:rsidR="00A2398F" w:rsidRDefault="00A2398F" w:rsidP="00B270B9">
      <w:pPr>
        <w:spacing w:line="340" w:lineRule="exact"/>
        <w:rPr>
          <w:sz w:val="24"/>
          <w:szCs w:val="24"/>
        </w:rPr>
      </w:pPr>
      <w:r>
        <w:rPr>
          <w:sz w:val="24"/>
          <w:szCs w:val="24"/>
        </w:rPr>
        <w:tab/>
      </w:r>
      <w:r>
        <w:rPr>
          <w:rFonts w:hint="eastAsia"/>
          <w:sz w:val="24"/>
          <w:szCs w:val="24"/>
        </w:rPr>
        <w:t>中国人的智慧与创造力是无穷的，这也是中国互联网行业蓬勃发展的原因之一。北京拥有清华北大两所名校，但是我们在微电子领域仍然距离世界领先地位的美国有着较大差距，很大的原因是没有促进发展的原动力。计算机领域的底层技术大部分都是美国做好的，中国的大部分科技公司更关注应用层的事情，因为这些变现更快。随着底层技术受制于人，我们不得不加大对微电子产业的投入，这也是一件好事。</w:t>
      </w:r>
    </w:p>
    <w:p w:rsidR="00A2398F" w:rsidRPr="00B270B9" w:rsidRDefault="00A2398F" w:rsidP="00B270B9">
      <w:pPr>
        <w:spacing w:line="340" w:lineRule="exact"/>
        <w:rPr>
          <w:sz w:val="24"/>
          <w:szCs w:val="24"/>
        </w:rPr>
      </w:pPr>
      <w:r>
        <w:rPr>
          <w:sz w:val="24"/>
          <w:szCs w:val="24"/>
        </w:rPr>
        <w:tab/>
      </w:r>
      <w:r>
        <w:rPr>
          <w:rFonts w:hint="eastAsia"/>
          <w:sz w:val="24"/>
          <w:szCs w:val="24"/>
        </w:rPr>
        <w:t>另外，美国拥有世界最多的名校吗，汇聚了全世界的科研人才，这也是美国具有源源不断的科技创新能力的根源。中国目前对世界人才的吸引力已经变强，但还是远远不够</w:t>
      </w:r>
      <w:r w:rsidR="005E4A58">
        <w:rPr>
          <w:rFonts w:hint="eastAsia"/>
          <w:sz w:val="24"/>
          <w:szCs w:val="24"/>
        </w:rPr>
        <w:t>。北大软件与微电子学院作为正在风口浪尖上的学院，需要把握住时代赋予的机会，为微电子行业的发展贡献自己的力量。</w:t>
      </w:r>
    </w:p>
    <w:sectPr w:rsidR="00A2398F" w:rsidRPr="00B270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E7A" w:rsidRDefault="00C33E7A" w:rsidP="00C4351D">
      <w:r>
        <w:separator/>
      </w:r>
    </w:p>
  </w:endnote>
  <w:endnote w:type="continuationSeparator" w:id="0">
    <w:p w:rsidR="00C33E7A" w:rsidRDefault="00C33E7A" w:rsidP="00C43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E7A" w:rsidRDefault="00C33E7A" w:rsidP="00C4351D">
      <w:r>
        <w:separator/>
      </w:r>
    </w:p>
  </w:footnote>
  <w:footnote w:type="continuationSeparator" w:id="0">
    <w:p w:rsidR="00C33E7A" w:rsidRDefault="00C33E7A" w:rsidP="00C435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A74"/>
    <w:rsid w:val="003458BA"/>
    <w:rsid w:val="005E4A58"/>
    <w:rsid w:val="0070439D"/>
    <w:rsid w:val="00810A74"/>
    <w:rsid w:val="008B79DD"/>
    <w:rsid w:val="00A2398F"/>
    <w:rsid w:val="00B270B9"/>
    <w:rsid w:val="00C014B4"/>
    <w:rsid w:val="00C33E7A"/>
    <w:rsid w:val="00C4351D"/>
    <w:rsid w:val="00E44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9F5B4"/>
  <w15:chartTrackingRefBased/>
  <w15:docId w15:val="{96894CB9-197C-4D75-B543-AF269B0B8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351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4351D"/>
    <w:rPr>
      <w:sz w:val="18"/>
      <w:szCs w:val="18"/>
    </w:rPr>
  </w:style>
  <w:style w:type="paragraph" w:styleId="a5">
    <w:name w:val="footer"/>
    <w:basedOn w:val="a"/>
    <w:link w:val="a6"/>
    <w:uiPriority w:val="99"/>
    <w:unhideWhenUsed/>
    <w:rsid w:val="00C4351D"/>
    <w:pPr>
      <w:tabs>
        <w:tab w:val="center" w:pos="4153"/>
        <w:tab w:val="right" w:pos="8306"/>
      </w:tabs>
      <w:snapToGrid w:val="0"/>
      <w:jc w:val="left"/>
    </w:pPr>
    <w:rPr>
      <w:sz w:val="18"/>
      <w:szCs w:val="18"/>
    </w:rPr>
  </w:style>
  <w:style w:type="character" w:customStyle="1" w:styleId="a6">
    <w:name w:val="页脚 字符"/>
    <w:basedOn w:val="a0"/>
    <w:link w:val="a5"/>
    <w:uiPriority w:val="99"/>
    <w:rsid w:val="00C4351D"/>
    <w:rPr>
      <w:sz w:val="18"/>
      <w:szCs w:val="18"/>
    </w:rPr>
  </w:style>
  <w:style w:type="paragraph" w:styleId="a7">
    <w:name w:val="No Spacing"/>
    <w:uiPriority w:val="1"/>
    <w:qFormat/>
    <w:rsid w:val="00C014B4"/>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105</Words>
  <Characters>602</Characters>
  <Application>Microsoft Office Word</Application>
  <DocSecurity>0</DocSecurity>
  <Lines>5</Lines>
  <Paragraphs>1</Paragraphs>
  <ScaleCrop>false</ScaleCrop>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麦吉克鱼</dc:creator>
  <cp:keywords/>
  <dc:description/>
  <cp:lastModifiedBy>麦吉克鱼</cp:lastModifiedBy>
  <cp:revision>3</cp:revision>
  <dcterms:created xsi:type="dcterms:W3CDTF">2020-10-18T05:21:00Z</dcterms:created>
  <dcterms:modified xsi:type="dcterms:W3CDTF">2020-10-18T08:02:00Z</dcterms:modified>
</cp:coreProperties>
</file>