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6156A" w:rsidRDefault="00BC525F" w:rsidP="00BC525F">
      <w:pPr>
        <w:jc w:val="center"/>
        <w:rPr>
          <w:b/>
          <w:bCs/>
          <w:sz w:val="24"/>
          <w:szCs w:val="32"/>
        </w:rPr>
      </w:pPr>
      <w:r w:rsidRPr="00BC525F">
        <w:rPr>
          <w:rFonts w:hint="eastAsia"/>
          <w:b/>
          <w:bCs/>
          <w:sz w:val="24"/>
          <w:szCs w:val="32"/>
        </w:rPr>
        <w:t>微电子——信息社会的基石读后感</w:t>
      </w:r>
    </w:p>
    <w:p w:rsidR="00BC525F" w:rsidRDefault="00BC525F" w:rsidP="00BC525F">
      <w:pPr>
        <w:jc w:val="right"/>
        <w:rPr>
          <w:sz w:val="22"/>
          <w:szCs w:val="28"/>
        </w:rPr>
      </w:pPr>
      <w:r w:rsidRPr="00BC525F">
        <w:rPr>
          <w:rFonts w:hint="eastAsia"/>
          <w:sz w:val="22"/>
          <w:szCs w:val="28"/>
        </w:rPr>
        <w:t>陈显龙</w:t>
      </w:r>
    </w:p>
    <w:p w:rsidR="00BC525F" w:rsidRPr="00BC525F" w:rsidRDefault="00BC525F" w:rsidP="00BC525F">
      <w:pPr>
        <w:jc w:val="right"/>
        <w:rPr>
          <w:rFonts w:hint="eastAsia"/>
          <w:sz w:val="22"/>
          <w:szCs w:val="28"/>
        </w:rPr>
      </w:pPr>
      <w:r>
        <w:rPr>
          <w:rFonts w:hint="eastAsia"/>
          <w:sz w:val="22"/>
          <w:szCs w:val="28"/>
        </w:rPr>
        <w:t>2</w:t>
      </w:r>
      <w:r>
        <w:rPr>
          <w:sz w:val="22"/>
          <w:szCs w:val="28"/>
        </w:rPr>
        <w:t>001210205</w:t>
      </w:r>
    </w:p>
    <w:p w:rsidR="00327ACC" w:rsidRDefault="00327ACC" w:rsidP="00327ACC">
      <w:pPr>
        <w:ind w:firstLineChars="200" w:firstLine="420"/>
      </w:pPr>
      <w:r>
        <w:rPr>
          <w:rFonts w:hint="eastAsia"/>
        </w:rPr>
        <w:t>在信息技术飞速发展的今天，微电子扮演着十分重要的角色。无论是手机电脑，还是家电甚至汽车，都离不开微电子技术的支持与应用。微电子已经成为信息社会的基石，是信息技术方向研究的重要领域。</w:t>
      </w:r>
      <w:r w:rsidR="00C01EB9">
        <w:rPr>
          <w:rFonts w:hint="eastAsia"/>
        </w:rPr>
        <w:t>如果说软件是信息技术的灵魂，那微电子就是信息技术的躯壳。</w:t>
      </w:r>
      <w:r w:rsidR="00275F01">
        <w:rPr>
          <w:rFonts w:hint="eastAsia"/>
        </w:rPr>
        <w:t>没有软件作为灵魂，微电子的躯壳就变得空洞无内涵；没有微电子作为躯壳，软件就无法落地应用。所以软件与微电子相辅相成，缺一不可。</w:t>
      </w:r>
      <w:r w:rsidR="00A27992">
        <w:rPr>
          <w:rFonts w:hint="eastAsia"/>
        </w:rPr>
        <w:t>我们要努力研究如何将软件与微电子更好地结合起来，使其</w:t>
      </w:r>
    </w:p>
    <w:p w:rsidR="002526F6" w:rsidRDefault="002526F6" w:rsidP="00327ACC">
      <w:pPr>
        <w:ind w:firstLineChars="200" w:firstLine="420"/>
      </w:pPr>
      <w:r>
        <w:rPr>
          <w:rFonts w:hint="eastAsia"/>
        </w:rPr>
        <w:t>1</w:t>
      </w:r>
      <w:r>
        <w:t>946</w:t>
      </w:r>
      <w:r>
        <w:rPr>
          <w:rFonts w:hint="eastAsia"/>
        </w:rPr>
        <w:t>年，ENIAC在美国诞生。其庞大的体积，巨大的重量，巨大的耗电量，以及高昂的造价，在现在看来是很笨拙的，运算速度也是微不足道的，但在当时来说是十分了不起的一次成就。但当时使用的电子管使得ENIAC</w:t>
      </w:r>
      <w:r w:rsidR="006A0FFC">
        <w:rPr>
          <w:rFonts w:hint="eastAsia"/>
        </w:rPr>
        <w:t>很容易被其运算产生的热量烧坏。后来为了解决这些问题，科学家用晶体管代替了电子管。但其仍没有使计算机体积进一步缩小。直到1</w:t>
      </w:r>
      <w:r w:rsidR="006A0FFC">
        <w:t>952</w:t>
      </w:r>
      <w:r w:rsidR="006A0FFC">
        <w:rPr>
          <w:rFonts w:hint="eastAsia"/>
        </w:rPr>
        <w:t>年集成电路的提出，导致了微电子的发展的一次新的革命。微电子技术领域也进入了一个新的阶段。集成电路使得计算机更加的小型化，价格也能够下降，功耗降低，故障率也降低。</w:t>
      </w:r>
      <w:r w:rsidR="00A337DD">
        <w:rPr>
          <w:rFonts w:hint="eastAsia"/>
        </w:rPr>
        <w:t>这也使得计算机能够得到广泛的应用，成为我们日常生活中人人都会使用的一部分。</w:t>
      </w:r>
    </w:p>
    <w:p w:rsidR="009B30E9" w:rsidRDefault="009B30E9" w:rsidP="009B30E9">
      <w:pPr>
        <w:ind w:firstLineChars="200" w:firstLine="420"/>
      </w:pPr>
      <w:r>
        <w:rPr>
          <w:rFonts w:hint="eastAsia"/>
        </w:rPr>
        <w:t>在当今复杂的局势下，微电子的发展面临着很大的挑战与考验。我国正在逐步成为微电子的制造大国。但制造大国不等于研发强国。我国对于微电子的核心技术的掌握还太少，缺乏自主知识产权的关键核心技术。这大大制约着我国微电子技术的发展。微电子在功耗密度、器件漏电、互连延迟、集成技术等方面还存在很大的瓶颈，中兴、华为等企业面临着被某些国家卡脖子的风险。</w:t>
      </w:r>
      <w:r w:rsidR="004A02AD">
        <w:rPr>
          <w:rFonts w:hint="eastAsia"/>
        </w:rPr>
        <w:t>微电子是信息产业的核心和基础。没有微电子就没有今天的信息社会。没有芯片的信息技术是没有心脏的信息技术。</w:t>
      </w:r>
      <w:r>
        <w:rPr>
          <w:rFonts w:hint="eastAsia"/>
        </w:rPr>
        <w:t>这就需要我们国家大力发展微电子方面的人才，努力成为微电子领域的强国。</w:t>
      </w:r>
    </w:p>
    <w:sectPr w:rsidR="009B30E9" w:rsidSect="00C648E3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ACC"/>
    <w:rsid w:val="000B4FF3"/>
    <w:rsid w:val="002526F6"/>
    <w:rsid w:val="0026156A"/>
    <w:rsid w:val="00275F01"/>
    <w:rsid w:val="002B103F"/>
    <w:rsid w:val="00327ACC"/>
    <w:rsid w:val="004A02AD"/>
    <w:rsid w:val="006A0FFC"/>
    <w:rsid w:val="009B30E9"/>
    <w:rsid w:val="00A27992"/>
    <w:rsid w:val="00A337DD"/>
    <w:rsid w:val="00BC525F"/>
    <w:rsid w:val="00C01EB9"/>
    <w:rsid w:val="00C648E3"/>
    <w:rsid w:val="00EA7968"/>
    <w:rsid w:val="00FE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88B363"/>
  <w15:chartTrackingRefBased/>
  <w15:docId w15:val="{CAAE4F87-641F-BD4C-B643-CA931BF3C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叙 亦渺</dc:creator>
  <cp:keywords/>
  <dc:description/>
  <cp:lastModifiedBy>叙 亦渺</cp:lastModifiedBy>
  <cp:revision>6</cp:revision>
  <dcterms:created xsi:type="dcterms:W3CDTF">2020-10-17T14:36:00Z</dcterms:created>
  <dcterms:modified xsi:type="dcterms:W3CDTF">2020-10-17T15:27:00Z</dcterms:modified>
</cp:coreProperties>
</file>